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Theme="majorEastAsia" w:hAnsiTheme="majorEastAsia" w:eastAsiaTheme="majorEastAsia"/>
          <w:b w:val="0"/>
          <w:sz w:val="44"/>
        </w:rPr>
      </w:pPr>
      <w:r>
        <w:rPr>
          <w:rFonts w:hint="eastAsia" w:asciiTheme="majorEastAsia" w:hAnsiTheme="majorEastAsia" w:eastAsiaTheme="majorEastAsia"/>
          <w:b w:val="0"/>
          <w:sz w:val="44"/>
        </w:rPr>
        <w:t>20</w:t>
      </w:r>
      <w:r>
        <w:rPr>
          <w:rFonts w:hint="eastAsia" w:asciiTheme="majorEastAsia" w:hAnsiTheme="majorEastAsia" w:eastAsiaTheme="majorEastAsia"/>
          <w:b w:val="0"/>
          <w:sz w:val="44"/>
          <w:lang w:val="en-US" w:eastAsia="zh-CN"/>
        </w:rPr>
        <w:t>22</w:t>
      </w:r>
      <w:r>
        <w:rPr>
          <w:rFonts w:hint="eastAsia" w:asciiTheme="majorEastAsia" w:hAnsiTheme="majorEastAsia" w:eastAsiaTheme="majorEastAsia"/>
          <w:b w:val="0"/>
          <w:sz w:val="44"/>
        </w:rPr>
        <w:t>年部门决算公开</w:t>
      </w:r>
    </w:p>
    <w:p>
      <w:pPr>
        <w:pStyle w:val="5"/>
        <w:rPr>
          <w:rFonts w:asciiTheme="majorEastAsia" w:hAnsiTheme="majorEastAsia" w:eastAsiaTheme="majorEastAsia"/>
          <w:b w:val="0"/>
          <w:sz w:val="44"/>
        </w:rPr>
      </w:pPr>
      <w:r>
        <w:rPr>
          <w:rFonts w:hint="eastAsia" w:asciiTheme="majorEastAsia" w:hAnsiTheme="majorEastAsia" w:eastAsiaTheme="majorEastAsia"/>
          <w:b w:val="0"/>
          <w:sz w:val="44"/>
          <w:lang w:eastAsia="zh-CN"/>
        </w:rPr>
        <w:t>“三公”经费</w:t>
      </w:r>
      <w:r>
        <w:rPr>
          <w:rFonts w:hint="eastAsia" w:asciiTheme="majorEastAsia" w:hAnsiTheme="majorEastAsia" w:eastAsiaTheme="majorEastAsia"/>
          <w:b w:val="0"/>
          <w:sz w:val="44"/>
        </w:rPr>
        <w:t>空表说明</w:t>
      </w:r>
    </w:p>
    <w:p>
      <w:pPr>
        <w:tabs>
          <w:tab w:val="left" w:pos="142"/>
        </w:tabs>
        <w:rPr>
          <w:sz w:val="28"/>
        </w:rPr>
      </w:pPr>
    </w:p>
    <w:p>
      <w:pPr>
        <w:tabs>
          <w:tab w:val="left" w:pos="142"/>
        </w:tabs>
        <w:ind w:firstLine="800" w:firstLineChars="250"/>
        <w:rPr>
          <w:rFonts w:hint="eastAsia" w:asciiTheme="majorEastAsia" w:hAnsiTheme="majorEastAsia" w:eastAsiaTheme="majorEastAsia"/>
          <w:sz w:val="32"/>
        </w:rPr>
      </w:pPr>
      <w:r>
        <w:rPr>
          <w:rFonts w:hint="eastAsia" w:ascii="宋体" w:hAnsi="宋体" w:eastAsia="宋体" w:cs="Times New Roman"/>
          <w:sz w:val="32"/>
        </w:rPr>
        <w:t>一般公共预算财政拨款“三公”经费支出决算表</w:t>
      </w:r>
      <w:r>
        <w:rPr>
          <w:rFonts w:hint="eastAsia" w:asciiTheme="majorEastAsia" w:hAnsiTheme="majorEastAsia" w:eastAsiaTheme="majorEastAsia"/>
          <w:sz w:val="32"/>
        </w:rPr>
        <w:t>空表原因：由于公务用车制度改革，我局将部分公务用车拍卖，20</w:t>
      </w:r>
      <w:r>
        <w:rPr>
          <w:rFonts w:hint="eastAsia" w:asciiTheme="majorEastAsia" w:hAnsiTheme="majorEastAsia" w:eastAsiaTheme="majorEastAsia"/>
          <w:sz w:val="32"/>
          <w:lang w:val="en-US" w:eastAsia="zh-CN"/>
        </w:rPr>
        <w:t>22</w:t>
      </w:r>
      <w:r>
        <w:rPr>
          <w:rFonts w:hint="eastAsia" w:asciiTheme="majorEastAsia" w:hAnsiTheme="majorEastAsia" w:eastAsiaTheme="majorEastAsia"/>
          <w:sz w:val="32"/>
        </w:rPr>
        <w:t>年未产生公务用车购置及运行费；20</w:t>
      </w:r>
      <w:r>
        <w:rPr>
          <w:rFonts w:hint="eastAsia" w:asciiTheme="majorEastAsia" w:hAnsiTheme="majorEastAsia" w:eastAsiaTheme="majorEastAsia"/>
          <w:sz w:val="32"/>
          <w:lang w:val="en-US" w:eastAsia="zh-CN"/>
        </w:rPr>
        <w:t>22</w:t>
      </w:r>
      <w:r>
        <w:rPr>
          <w:rFonts w:hint="eastAsia" w:asciiTheme="majorEastAsia" w:hAnsiTheme="majorEastAsia" w:eastAsiaTheme="majorEastAsia"/>
          <w:sz w:val="32"/>
        </w:rPr>
        <w:t>年我局无因公出国及公务接待费，所以该表为空表。</w:t>
      </w:r>
    </w:p>
    <w:p>
      <w:pPr>
        <w:tabs>
          <w:tab w:val="left" w:pos="142"/>
        </w:tabs>
        <w:ind w:firstLine="800" w:firstLineChars="250"/>
        <w:rPr>
          <w:rFonts w:hint="eastAsia" w:asciiTheme="majorEastAsia" w:hAnsiTheme="majorEastAsia" w:eastAsiaTheme="majorEastAsia"/>
          <w:sz w:val="32"/>
          <w:lang w:eastAsia="zh-CN"/>
        </w:rPr>
      </w:pPr>
      <w:r>
        <w:rPr>
          <w:rFonts w:hint="eastAsia" w:asciiTheme="majorEastAsia" w:hAnsiTheme="majorEastAsia" w:eastAsiaTheme="majorEastAsia"/>
          <w:sz w:val="32"/>
          <w:lang w:eastAsia="zh-CN"/>
        </w:rPr>
        <w:t>特此说明</w:t>
      </w:r>
    </w:p>
    <w:p>
      <w:pPr>
        <w:tabs>
          <w:tab w:val="left" w:pos="142"/>
        </w:tabs>
        <w:rPr>
          <w:rFonts w:hint="eastAsia" w:ascii="宋体" w:hAnsi="宋体" w:eastAsia="宋体" w:cs="Times New Roman"/>
          <w:sz w:val="32"/>
        </w:rPr>
      </w:pPr>
    </w:p>
    <w:p>
      <w:pPr>
        <w:tabs>
          <w:tab w:val="left" w:pos="142"/>
        </w:tabs>
        <w:rPr>
          <w:rFonts w:ascii="宋体" w:hAnsi="宋体" w:eastAsia="宋体" w:cs="Times New Roman"/>
          <w:sz w:val="32"/>
        </w:rPr>
      </w:pPr>
    </w:p>
    <w:p>
      <w:pPr>
        <w:tabs>
          <w:tab w:val="left" w:pos="142"/>
        </w:tabs>
        <w:rPr>
          <w:rFonts w:ascii="宋体" w:hAnsi="宋体" w:eastAsia="宋体" w:cs="Times New Roman"/>
          <w:sz w:val="32"/>
        </w:rPr>
      </w:pPr>
      <w:r>
        <w:rPr>
          <w:rFonts w:hint="eastAsia" w:ascii="宋体" w:hAnsi="宋体" w:eastAsia="宋体" w:cs="Times New Roman"/>
          <w:sz w:val="32"/>
        </w:rPr>
        <w:t xml:space="preserve">                           东辽县社会保险事业管理局</w:t>
      </w:r>
    </w:p>
    <w:p>
      <w:pPr>
        <w:tabs>
          <w:tab w:val="left" w:pos="142"/>
        </w:tabs>
        <w:rPr>
          <w:rFonts w:asciiTheme="majorEastAsia" w:hAnsiTheme="majorEastAsia" w:eastAsiaTheme="majorEastAsia"/>
          <w:sz w:val="32"/>
        </w:rPr>
      </w:pPr>
      <w:r>
        <w:rPr>
          <w:rFonts w:hint="eastAsia" w:ascii="宋体" w:hAnsi="宋体" w:eastAsia="宋体" w:cs="Times New Roman"/>
          <w:sz w:val="32"/>
        </w:rPr>
        <w:t xml:space="preserve">                               202</w:t>
      </w:r>
      <w:r>
        <w:rPr>
          <w:rFonts w:hint="eastAsia" w:ascii="宋体" w:hAnsi="宋体" w:eastAsia="宋体" w:cs="Times New Roman"/>
          <w:sz w:val="32"/>
          <w:lang w:val="en-US" w:eastAsia="zh-CN"/>
        </w:rPr>
        <w:t>3</w:t>
      </w:r>
      <w:r>
        <w:rPr>
          <w:rFonts w:hint="eastAsia" w:ascii="宋体" w:hAnsi="宋体" w:eastAsia="宋体" w:cs="Times New Roman"/>
          <w:sz w:val="32"/>
        </w:rPr>
        <w:t>年8月</w:t>
      </w:r>
      <w:r>
        <w:rPr>
          <w:rFonts w:hint="eastAsia" w:ascii="宋体" w:hAnsi="宋体" w:eastAsia="宋体" w:cs="Times New Roman"/>
          <w:sz w:val="32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Times New Roman"/>
          <w:sz w:val="32"/>
        </w:rPr>
        <w:t>日</w:t>
      </w:r>
    </w:p>
    <w:p>
      <w:pPr>
        <w:rPr>
          <w:rFonts w:ascii="宋体" w:hAnsi="宋体" w:eastAsia="宋体" w:cs="Times New Roman"/>
          <w:sz w:val="32"/>
        </w:rPr>
      </w:pPr>
    </w:p>
    <w:p>
      <w:pPr>
        <w:tabs>
          <w:tab w:val="left" w:pos="3570"/>
        </w:tabs>
      </w:pPr>
      <w:r>
        <w:rPr>
          <w:rFonts w:hint="eastAsia" w:ascii="华文楷体" w:hAnsi="华文楷体" w:eastAsia="华文楷体"/>
          <w:sz w:val="32"/>
          <w:szCs w:val="32"/>
        </w:rPr>
        <w:t xml:space="preserve">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78CC"/>
    <w:rsid w:val="00036954"/>
    <w:rsid w:val="001660DE"/>
    <w:rsid w:val="00175FD0"/>
    <w:rsid w:val="001E78CC"/>
    <w:rsid w:val="0033052A"/>
    <w:rsid w:val="00334ED5"/>
    <w:rsid w:val="0036355F"/>
    <w:rsid w:val="00441E88"/>
    <w:rsid w:val="00654F6D"/>
    <w:rsid w:val="006616B0"/>
    <w:rsid w:val="00734727"/>
    <w:rsid w:val="00BB7745"/>
    <w:rsid w:val="00CC768B"/>
    <w:rsid w:val="00DE01B6"/>
    <w:rsid w:val="00E92C9F"/>
    <w:rsid w:val="00F35EB0"/>
    <w:rsid w:val="00F85205"/>
    <w:rsid w:val="060566E7"/>
    <w:rsid w:val="06370421"/>
    <w:rsid w:val="09AB1FC0"/>
    <w:rsid w:val="0C4039AE"/>
    <w:rsid w:val="0CEB65C8"/>
    <w:rsid w:val="14355F85"/>
    <w:rsid w:val="149B0713"/>
    <w:rsid w:val="15A65D45"/>
    <w:rsid w:val="15E03674"/>
    <w:rsid w:val="18022BB3"/>
    <w:rsid w:val="1F770483"/>
    <w:rsid w:val="20317DA4"/>
    <w:rsid w:val="24B83AE7"/>
    <w:rsid w:val="268C3648"/>
    <w:rsid w:val="27A370E6"/>
    <w:rsid w:val="27E371D1"/>
    <w:rsid w:val="2BAC7BA2"/>
    <w:rsid w:val="30194A86"/>
    <w:rsid w:val="30B67BB1"/>
    <w:rsid w:val="34E74BCF"/>
    <w:rsid w:val="359D6CA1"/>
    <w:rsid w:val="36C16319"/>
    <w:rsid w:val="38F15B01"/>
    <w:rsid w:val="39166262"/>
    <w:rsid w:val="411D590E"/>
    <w:rsid w:val="4152449E"/>
    <w:rsid w:val="41FA79D3"/>
    <w:rsid w:val="4304602D"/>
    <w:rsid w:val="47074F14"/>
    <w:rsid w:val="49BA4C33"/>
    <w:rsid w:val="4BA23E50"/>
    <w:rsid w:val="4BA80A24"/>
    <w:rsid w:val="4F9836DE"/>
    <w:rsid w:val="526F376B"/>
    <w:rsid w:val="53346454"/>
    <w:rsid w:val="57730781"/>
    <w:rsid w:val="601001A0"/>
    <w:rsid w:val="60AC42A9"/>
    <w:rsid w:val="61820799"/>
    <w:rsid w:val="63654644"/>
    <w:rsid w:val="648A20F0"/>
    <w:rsid w:val="669229C3"/>
    <w:rsid w:val="68EF2519"/>
    <w:rsid w:val="6BD9652B"/>
    <w:rsid w:val="71BD524D"/>
    <w:rsid w:val="728B1DF4"/>
    <w:rsid w:val="73713950"/>
    <w:rsid w:val="74185BA1"/>
    <w:rsid w:val="76F42DBD"/>
    <w:rsid w:val="7ACD5DB1"/>
    <w:rsid w:val="7AD2152D"/>
    <w:rsid w:val="7CEB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标题 Char"/>
    <w:basedOn w:val="7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character" w:customStyle="1" w:styleId="12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291</Characters>
  <Lines>2</Lines>
  <Paragraphs>1</Paragraphs>
  <TotalTime>12</TotalTime>
  <ScaleCrop>false</ScaleCrop>
  <LinksUpToDate>false</LinksUpToDate>
  <CharactersWithSpaces>340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2020-07-07T02:40:00Z</dcterms:created>
  <dc:creator>user</dc:creator>
  <cp:lastModifiedBy>Administrator</cp:lastModifiedBy>
  <cp:lastPrinted>2020-07-08T01:42:00Z</cp:lastPrinted>
  <dcterms:modified xsi:type="dcterms:W3CDTF">2023-08-02T00:59:37Z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