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D9" w:rsidRDefault="00A93986">
      <w:pPr>
        <w:spacing w:line="311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失业农民工临时生活补助申领指南</w:t>
      </w:r>
    </w:p>
    <w:p w:rsidR="00EA4BD9" w:rsidRDefault="00EA4BD9">
      <w:pPr>
        <w:pStyle w:val="a8"/>
        <w:ind w:firstLineChars="0" w:firstLine="0"/>
        <w:jc w:val="left"/>
        <w:rPr>
          <w:rFonts w:eastAsiaTheme="minorHAnsi"/>
          <w:sz w:val="28"/>
          <w:szCs w:val="28"/>
        </w:rPr>
      </w:pPr>
    </w:p>
    <w:p w:rsidR="00EA4BD9" w:rsidRDefault="00A93986">
      <w:pPr>
        <w:pStyle w:val="a8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一、申领范围：</w:t>
      </w:r>
      <w:r>
        <w:rPr>
          <w:rFonts w:ascii="仿宋" w:eastAsia="仿宋" w:hAnsi="仿宋" w:cs="仿宋" w:hint="eastAsia"/>
          <w:sz w:val="32"/>
          <w:szCs w:val="32"/>
        </w:rPr>
        <w:t>失业农民工</w:t>
      </w:r>
    </w:p>
    <w:p w:rsidR="00EA4BD9" w:rsidRDefault="00A9398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二、申领条件</w:t>
      </w:r>
    </w:p>
    <w:p w:rsidR="00EA4BD9" w:rsidRDefault="00A93986">
      <w:pPr>
        <w:ind w:firstLineChars="200" w:firstLine="640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2019年1月1日之后参保不满1年的失业农民工（单位缴费，个人不缴费），且原单位已办理减员业务。</w:t>
      </w:r>
    </w:p>
    <w:p w:rsidR="00EA4BD9" w:rsidRDefault="00A9398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三、网上申领</w:t>
      </w:r>
    </w:p>
    <w:p w:rsidR="00EA4BD9" w:rsidRDefault="00A93986">
      <w:pPr>
        <w:tabs>
          <w:tab w:val="left" w:pos="312"/>
        </w:tabs>
        <w:spacing w:line="311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Pr="004360A6">
        <w:rPr>
          <w:rFonts w:ascii="楷体" w:eastAsia="楷体" w:hAnsi="楷体" w:cs="仿宋" w:hint="eastAsia"/>
          <w:sz w:val="32"/>
          <w:szCs w:val="32"/>
        </w:rPr>
        <w:t>登录“吉林省社会保险网上经办系统”申领</w:t>
      </w:r>
    </w:p>
    <w:p w:rsidR="00EA4BD9" w:rsidRDefault="00A93986">
      <w:pPr>
        <w:tabs>
          <w:tab w:val="left" w:pos="312"/>
        </w:tabs>
        <w:spacing w:line="311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1．登录系统网址：</w:t>
      </w:r>
      <w:hyperlink r:id="rId6" w:history="1">
        <w:r>
          <w:rPr>
            <w:rFonts w:ascii="仿宋" w:eastAsia="仿宋" w:hAnsi="仿宋" w:cs="仿宋" w:hint="eastAsia"/>
            <w:sz w:val="32"/>
            <w:szCs w:val="32"/>
          </w:rPr>
          <w:t>http://wssb.jlsi.jl.gov.cn:8001</w:t>
        </w:r>
      </w:hyperlink>
      <w:r>
        <w:rPr>
          <w:rFonts w:ascii="仿宋" w:eastAsia="仿宋" w:hAnsi="仿宋" w:cs="仿宋" w:hint="eastAsia"/>
          <w:sz w:val="32"/>
          <w:szCs w:val="32"/>
        </w:rPr>
        <w:t>，选择“个人用户”，未注册申领人点击“注册”按键，进行注册；已注册申领人可直接登录。</w:t>
      </w:r>
    </w:p>
    <w:p w:rsidR="00EA4BD9" w:rsidRDefault="00A93986">
      <w:pPr>
        <w:spacing w:line="311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</w:rPr>
        <w:drawing>
          <wp:inline distT="0" distB="0" distL="0" distR="0">
            <wp:extent cx="5294630" cy="3654425"/>
            <wp:effectExtent l="0" t="0" r="127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D9" w:rsidRDefault="00A93986">
      <w:pPr>
        <w:spacing w:line="311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</w:rPr>
        <w:lastRenderedPageBreak/>
        <w:drawing>
          <wp:inline distT="0" distB="0" distL="0" distR="0">
            <wp:extent cx="5308600" cy="2464435"/>
            <wp:effectExtent l="0" t="0" r="0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D9" w:rsidRDefault="00A93986">
      <w:pPr>
        <w:tabs>
          <w:tab w:val="left" w:pos="312"/>
        </w:tabs>
        <w:spacing w:line="311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2.登录成功后，进入左边栏“业务办理”模块下的 “失业农民工临时生活补助申请”界面，点击 “失业农民工临时生活补助申请添加”，自动弹出“告知”界面，阅读后勾选“确定”。</w:t>
      </w:r>
    </w:p>
    <w:p w:rsidR="00EA4BD9" w:rsidRDefault="00A93986">
      <w:pPr>
        <w:spacing w:line="311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70500" cy="1536065"/>
            <wp:effectExtent l="0" t="0" r="0" b="635"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D9" w:rsidRDefault="00A93986">
      <w:pPr>
        <w:spacing w:line="311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71770" cy="2521585"/>
            <wp:effectExtent l="0" t="0" r="11430" b="5715"/>
            <wp:docPr id="9" name="图片 9" descr="微信图片_2020070820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7082050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D9" w:rsidRDefault="00A93986">
      <w:pPr>
        <w:tabs>
          <w:tab w:val="left" w:pos="312"/>
        </w:tabs>
        <w:spacing w:line="311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3.进入申请界面，录入</w:t>
      </w:r>
      <w:r>
        <w:rPr>
          <w:rFonts w:ascii="仿宋" w:eastAsia="仿宋" w:hAnsi="仿宋" w:cs="仿宋" w:hint="eastAsia"/>
          <w:kern w:val="0"/>
          <w:sz w:val="32"/>
          <w:szCs w:val="32"/>
        </w:rPr>
        <w:t>申请人相关信息（联系电话、银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行卡号等），提交申请。（其中：已激活银行功能的社会保障卡可点击“同步社会保障卡信息”，尚未领取社会保障卡的需录入银行借记卡（一类卡），用于发放。）</w:t>
      </w:r>
    </w:p>
    <w:p w:rsidR="00EA4BD9" w:rsidRDefault="00A93986">
      <w:pPr>
        <w:spacing w:line="311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</w:rPr>
        <w:drawing>
          <wp:inline distT="0" distB="0" distL="114300" distR="114300">
            <wp:extent cx="5256530" cy="2444750"/>
            <wp:effectExtent l="0" t="0" r="1270" b="6350"/>
            <wp:docPr id="10" name="图片 10" descr="微信图片_2020070816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70816510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D9" w:rsidRDefault="00A93986">
      <w:pPr>
        <w:tabs>
          <w:tab w:val="left" w:pos="312"/>
        </w:tabs>
        <w:spacing w:line="311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4.再次点击</w:t>
      </w:r>
      <w:r>
        <w:rPr>
          <w:rFonts w:ascii="仿宋" w:eastAsia="仿宋" w:hAnsi="仿宋" w:cs="仿宋" w:hint="eastAsia"/>
          <w:sz w:val="32"/>
          <w:szCs w:val="32"/>
        </w:rPr>
        <w:t>左边栏“业务办理”模块下的“失业农民工临时生活补助申请”，获取申请列表，</w:t>
      </w:r>
      <w:r>
        <w:rPr>
          <w:rFonts w:ascii="仿宋" w:eastAsia="仿宋" w:hAnsi="仿宋" w:cs="仿宋" w:hint="eastAsia"/>
          <w:kern w:val="0"/>
          <w:sz w:val="32"/>
          <w:szCs w:val="32"/>
        </w:rPr>
        <w:t>点击“附件”或“附件新”，上传身份证正、反面，银行借记卡（一类卡）或社会保障卡影像，上传成功后，点击上报。</w:t>
      </w:r>
    </w:p>
    <w:p w:rsidR="00EA4BD9" w:rsidRDefault="00A93986">
      <w:pPr>
        <w:spacing w:line="311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</w:rPr>
        <w:drawing>
          <wp:inline distT="0" distB="0" distL="114300" distR="114300">
            <wp:extent cx="5266690" cy="2233930"/>
            <wp:effectExtent l="0" t="0" r="3810" b="1270"/>
            <wp:docPr id="17" name="图片 17" descr="微信图片_2020070816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0070816505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D9" w:rsidRDefault="00A93986">
      <w:pPr>
        <w:spacing w:line="311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</w:rPr>
        <w:lastRenderedPageBreak/>
        <w:drawing>
          <wp:inline distT="0" distB="0" distL="114300" distR="114300">
            <wp:extent cx="5273040" cy="2186940"/>
            <wp:effectExtent l="0" t="0" r="10160" b="10160"/>
            <wp:docPr id="12" name="图片 12" descr="微信图片_2020070816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07081651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D9" w:rsidRDefault="00A93986">
      <w:pPr>
        <w:spacing w:line="311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</w:rPr>
        <w:drawing>
          <wp:inline distT="0" distB="0" distL="114300" distR="114300">
            <wp:extent cx="5273040" cy="2533015"/>
            <wp:effectExtent l="0" t="0" r="10160" b="6985"/>
            <wp:docPr id="13" name="图片 13" descr="微信图片_2020070816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007081651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D9" w:rsidRDefault="00A93986">
      <w:pPr>
        <w:tabs>
          <w:tab w:val="left" w:pos="312"/>
        </w:tabs>
        <w:spacing w:line="311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5.申请成功后，点击“同步审批结果”，即可查看网上申请是否审核通过，并可对审核未通过的申请进行修改或删除；如办理完毕，则可以查看所领取</w:t>
      </w:r>
      <w:r>
        <w:rPr>
          <w:rFonts w:ascii="仿宋" w:eastAsia="仿宋" w:hAnsi="仿宋" w:cs="仿宋" w:hint="eastAsia"/>
          <w:sz w:val="32"/>
          <w:szCs w:val="32"/>
        </w:rPr>
        <w:t>“失业农民工临时生活补助”</w:t>
      </w:r>
      <w:r>
        <w:rPr>
          <w:rFonts w:ascii="仿宋" w:eastAsia="仿宋" w:hAnsi="仿宋" w:cs="仿宋" w:hint="eastAsia"/>
          <w:kern w:val="0"/>
          <w:sz w:val="32"/>
          <w:szCs w:val="32"/>
        </w:rPr>
        <w:t>相关信息。</w:t>
      </w:r>
    </w:p>
    <w:p w:rsidR="00EA4BD9" w:rsidRDefault="00A93986">
      <w:pPr>
        <w:spacing w:line="311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</w:rPr>
        <w:drawing>
          <wp:inline distT="0" distB="0" distL="114300" distR="114300">
            <wp:extent cx="5456718" cy="1687845"/>
            <wp:effectExtent l="19050" t="0" r="0" b="0"/>
            <wp:docPr id="16" name="图片 16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捕获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1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D9" w:rsidRDefault="00EA4BD9">
      <w:pPr>
        <w:rPr>
          <w:rFonts w:ascii="仿宋" w:eastAsia="仿宋" w:hAnsi="仿宋" w:cs="仿宋"/>
          <w:sz w:val="32"/>
          <w:szCs w:val="32"/>
        </w:rPr>
      </w:pPr>
    </w:p>
    <w:p w:rsidR="00EA4BD9" w:rsidRDefault="00A93986">
      <w:pPr>
        <w:ind w:firstLineChars="200" w:firstLine="640"/>
        <w:jc w:val="left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（二）通过“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吉林掌上社保”APP申领</w:t>
      </w:r>
    </w:p>
    <w:p w:rsidR="00EA4BD9" w:rsidRDefault="00A93986">
      <w:pPr>
        <w:pStyle w:val="a7"/>
        <w:shd w:val="clear" w:color="auto" w:fill="FFFFFF"/>
        <w:spacing w:before="0" w:beforeAutospacing="0" w:after="0" w:afterAutospacing="0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可扫描二维码下载“吉林掌上社保”APP，通过“吉林掌上社保”APP进行</w:t>
      </w:r>
      <w:r>
        <w:rPr>
          <w:rFonts w:ascii="仿宋" w:eastAsia="仿宋" w:hAnsi="仿宋" w:cs="仿宋" w:hint="eastAsia"/>
          <w:sz w:val="32"/>
          <w:szCs w:val="32"/>
        </w:rPr>
        <w:t>失业农民工临时生活补助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申领。</w:t>
      </w:r>
    </w:p>
    <w:p w:rsidR="00EA4BD9" w:rsidRDefault="00A93986">
      <w:pPr>
        <w:pStyle w:val="a7"/>
        <w:shd w:val="clear" w:color="auto" w:fill="FFFFFF"/>
        <w:spacing w:before="0" w:beforeAutospacing="0" w:after="0" w:afterAutospacing="0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inline distT="0" distB="0" distL="0" distR="0">
            <wp:extent cx="1550670" cy="1997075"/>
            <wp:effectExtent l="0" t="0" r="11430" b="3175"/>
            <wp:docPr id="5" name="图片 1" descr="http://jlsi.jl.gov.cn/r/cms/ssb/default/images/a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http://jlsi.jl.gov.cn/r/cms/ssb/default/images/app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inline distT="0" distB="0" distL="0" distR="0">
            <wp:extent cx="1550670" cy="1997075"/>
            <wp:effectExtent l="0" t="0" r="11430" b="3175"/>
            <wp:docPr id="4" name="图片 150" descr="http://jlsi.jl.gov.cn/r/cms/ssb/default/images/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0" descr="http://jlsi.jl.gov.cn/r/cms/ssb/default/images/ne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D9" w:rsidRDefault="00A939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2"/>
        <w:rPr>
          <w:rFonts w:ascii="楷体" w:eastAsia="楷体" w:hAnsi="楷体" w:cs="楷体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长春市失业农民工</w:t>
      </w:r>
    </w:p>
    <w:p w:rsidR="00EA4BD9" w:rsidRDefault="00A93986">
      <w:pPr>
        <w:pStyle w:val="a7"/>
        <w:shd w:val="clear" w:color="auto" w:fill="FFFFFF"/>
        <w:spacing w:before="0" w:beforeAutospacing="0" w:after="0" w:afterAutospacing="0"/>
        <w:ind w:firstLineChars="300" w:firstLine="960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可登陆“长春市社会保险公共服务平台”（https://www.ccshbx.org.cn/）、“长春社会保险”微信公众号和“长春社会保险”微信小程序办理。</w:t>
      </w:r>
    </w:p>
    <w:p w:rsidR="00EA4BD9" w:rsidRDefault="00A93986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四、现场申领</w:t>
      </w:r>
    </w:p>
    <w:p w:rsidR="00EA4BD9" w:rsidRDefault="00A93986">
      <w:pPr>
        <w:ind w:firstLineChars="245" w:firstLine="78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需要携带有效身份证件（</w:t>
      </w:r>
      <w:r>
        <w:rPr>
          <w:rFonts w:ascii="仿宋" w:eastAsia="仿宋" w:hAnsi="仿宋" w:cs="仿宋" w:hint="eastAsia"/>
          <w:sz w:val="32"/>
          <w:szCs w:val="32"/>
        </w:rPr>
        <w:t>激活金融社会保障卡，或本人身份证、银行卡、存折）到失业保险最后参保地社会保险局申领。</w:t>
      </w:r>
    </w:p>
    <w:p w:rsidR="00EA4BD9" w:rsidRDefault="00A93986">
      <w:pPr>
        <w:ind w:firstLineChars="245" w:firstLine="78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全省各级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社会保险局失业保险经办咨询电话：</w:t>
      </w:r>
    </w:p>
    <w:p w:rsidR="00EA4BD9" w:rsidRDefault="00EA4BD9">
      <w:pPr>
        <w:ind w:firstLineChars="245" w:firstLine="784"/>
        <w:jc w:val="left"/>
        <w:rPr>
          <w:rFonts w:ascii="仿宋" w:eastAsia="仿宋" w:hAnsi="仿宋" w:cs="仿宋"/>
          <w:sz w:val="32"/>
          <w:szCs w:val="32"/>
        </w:rPr>
      </w:pPr>
    </w:p>
    <w:p w:rsidR="00EA4BD9" w:rsidRDefault="00A9398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地区            单位</w:t>
      </w:r>
      <w:r w:rsidR="00AB3032"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咨询电话</w:t>
      </w:r>
      <w:r w:rsidR="00AB3032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吉林省      吉林省社会保险局         0431-85821827</w:t>
      </w:r>
    </w:p>
    <w:p w:rsidR="00EA4BD9" w:rsidRDefault="00EA4BD9">
      <w:pPr>
        <w:jc w:val="left"/>
        <w:rPr>
          <w:rFonts w:ascii="仿宋" w:eastAsia="仿宋" w:hAnsi="仿宋" w:cs="仿宋"/>
          <w:sz w:val="32"/>
          <w:szCs w:val="32"/>
        </w:rPr>
      </w:pPr>
    </w:p>
    <w:p w:rsidR="00EA4BD9" w:rsidRDefault="00A9398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长春地区    长春市社会保险局         0431-89323019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    长春市社会保险局双阳分局 0431-84222949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长春市社会保险局九台分局 0431-82320301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德惠市社会保险局         0431-87236350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榆树市社会保险局         0431-83656840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农安县社会保险局         0431-83232199</w:t>
      </w:r>
    </w:p>
    <w:p w:rsidR="00EA4BD9" w:rsidRDefault="00EA4BD9">
      <w:pPr>
        <w:rPr>
          <w:rFonts w:ascii="仿宋" w:eastAsia="仿宋" w:hAnsi="仿宋" w:cs="仿宋"/>
          <w:sz w:val="32"/>
          <w:szCs w:val="32"/>
        </w:rPr>
      </w:pP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吉林地区    吉林市社会保险局         0432-69983087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永吉县社会保险局         0432-64239030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桦甸市社会保险局         0432-65053009   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磐石市社会保险局        </w:t>
      </w:r>
      <w:r w:rsidR="00AB3032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0432-65960123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蛟河市社会保险局         0432-67226342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舒兰市社会保险局         0432-68259380</w:t>
      </w:r>
    </w:p>
    <w:p w:rsidR="00EA4BD9" w:rsidRDefault="00EA4BD9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EA4BD9" w:rsidRDefault="00A93986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四平地区    </w:t>
      </w:r>
      <w:r>
        <w:rPr>
          <w:rFonts w:ascii="仿宋" w:eastAsia="仿宋" w:hAnsi="仿宋" w:cs="仿宋" w:hint="eastAsia"/>
          <w:sz w:val="32"/>
          <w:szCs w:val="32"/>
        </w:rPr>
        <w:t xml:space="preserve">四平市社会保险局         0434-5106000  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双辽市社会保险局         0434-7205804   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伊通县社会保险局         0434-6055350     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梨树县社会保险局         0434-5560148     </w:t>
      </w:r>
    </w:p>
    <w:p w:rsidR="00EA4BD9" w:rsidRDefault="00EA4BD9">
      <w:pPr>
        <w:rPr>
          <w:rFonts w:ascii="仿宋" w:eastAsia="仿宋" w:hAnsi="仿宋" w:cs="仿宋"/>
          <w:sz w:val="32"/>
          <w:szCs w:val="32"/>
        </w:rPr>
      </w:pP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辽源地区    辽源市社会保险局         0437-3271048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东丰县社会保险局         0437-6218773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东辽县社会保险局         0437-5102888</w:t>
      </w:r>
    </w:p>
    <w:p w:rsidR="00EA4BD9" w:rsidRDefault="00EA4BD9">
      <w:pPr>
        <w:rPr>
          <w:rFonts w:ascii="仿宋" w:eastAsia="仿宋" w:hAnsi="仿宋" w:cs="仿宋"/>
          <w:sz w:val="32"/>
          <w:szCs w:val="32"/>
        </w:rPr>
      </w:pP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通化地区    通化市社会保险局         0435-3653686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辉南县社会保险局         0435-8224285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集安市社会保险局         0435-6224544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柳河县社会保险局         0435-7213364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通化县社会保险局         0435-5739969</w:t>
      </w:r>
    </w:p>
    <w:p w:rsidR="00EA4BD9" w:rsidRDefault="00EA4BD9">
      <w:pPr>
        <w:rPr>
          <w:rFonts w:ascii="仿宋" w:eastAsia="仿宋" w:hAnsi="仿宋" w:cs="仿宋"/>
          <w:sz w:val="32"/>
          <w:szCs w:val="32"/>
        </w:rPr>
      </w:pP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白山地区    白山市社会保险局         0439-3594625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白山市江源区社会保险局   0439-3728209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靖宇县社会保险局         0439-7222870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临江市社会保险局         0439-5220851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抚松县社会保险局         0439-6219383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长白县社会保险局         0439-8225022</w:t>
      </w:r>
    </w:p>
    <w:p w:rsidR="00EA4BD9" w:rsidRDefault="00EA4BD9">
      <w:pPr>
        <w:rPr>
          <w:rFonts w:ascii="仿宋" w:eastAsia="仿宋" w:hAnsi="仿宋" w:cs="仿宋"/>
          <w:color w:val="FF0000"/>
          <w:sz w:val="32"/>
          <w:szCs w:val="32"/>
        </w:rPr>
      </w:pP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松原地区    </w:t>
      </w:r>
      <w:r>
        <w:rPr>
          <w:rFonts w:ascii="仿宋" w:eastAsia="仿宋" w:hAnsi="仿宋" w:cs="仿宋" w:hint="eastAsia"/>
          <w:sz w:val="32"/>
          <w:szCs w:val="32"/>
        </w:rPr>
        <w:t>松原市社会保险局         0438-5076024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前郭县社会保险局         0438-5076115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扶余市社会保险局        </w:t>
      </w:r>
      <w:r w:rsidR="00AB3032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0438-6830080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乾安县社会保险局         0438-8233181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长岭县社会保险局         0438-7229883</w:t>
      </w:r>
    </w:p>
    <w:p w:rsidR="00EA4BD9" w:rsidRDefault="00EA4BD9">
      <w:pPr>
        <w:rPr>
          <w:rFonts w:ascii="仿宋" w:eastAsia="仿宋" w:hAnsi="仿宋" w:cs="仿宋"/>
          <w:sz w:val="32"/>
          <w:szCs w:val="32"/>
        </w:rPr>
      </w:pP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白城地区    白城市社会保险局         0436-3351660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洮南市社会保险局         0436-6247015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大安市社会保险局         0436-5202155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    镇赉县社会保险局         0436-7297966</w:t>
      </w:r>
    </w:p>
    <w:p w:rsidR="00EA4BD9" w:rsidRDefault="00A93986">
      <w:pPr>
        <w:rPr>
          <w:rFonts w:ascii="仿宋" w:eastAsia="仿宋" w:hAnsi="仿宋" w:cs="仿宋"/>
          <w:color w:val="7F7F7F" w:themeColor="text1" w:themeTint="8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通榆县社会保险局         0436-4212333</w:t>
      </w:r>
    </w:p>
    <w:p w:rsidR="00EA4BD9" w:rsidRDefault="00EA4BD9">
      <w:pPr>
        <w:rPr>
          <w:rFonts w:ascii="仿宋" w:eastAsia="仿宋" w:hAnsi="仿宋" w:cs="仿宋"/>
          <w:sz w:val="32"/>
          <w:szCs w:val="32"/>
        </w:rPr>
      </w:pP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延边地区    延吉市社会保险局         0433-2706070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图们市社会保险局         0433-3667519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敦化市社会保险局         0433-6225268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龙井市社会保险局         0433-3235835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和龙市社会保险局         0433-4237354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汪清县社会保险局         0433-8225004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珲春市社会保险局         0433-7512409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安图县社会保险局         0433-5811287</w:t>
      </w:r>
    </w:p>
    <w:p w:rsidR="00EA4BD9" w:rsidRDefault="00EA4BD9">
      <w:pPr>
        <w:rPr>
          <w:rFonts w:ascii="仿宋" w:eastAsia="仿宋" w:hAnsi="仿宋" w:cs="仿宋"/>
          <w:sz w:val="32"/>
          <w:szCs w:val="32"/>
        </w:rPr>
      </w:pP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长白山      长白山管委会社会保险局   0433-5759090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公主岭      公主岭市社会保险局       0434-6262029</w:t>
      </w:r>
    </w:p>
    <w:p w:rsidR="00EA4BD9" w:rsidRDefault="00A939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梅河口      梅河口市社会保险局       0435-4303908</w:t>
      </w:r>
    </w:p>
    <w:p w:rsidR="00EA4BD9" w:rsidRDefault="00EA4BD9">
      <w:pPr>
        <w:rPr>
          <w:rFonts w:ascii="仿宋" w:eastAsia="仿宋" w:hAnsi="仿宋" w:cs="仿宋"/>
          <w:sz w:val="32"/>
          <w:szCs w:val="32"/>
        </w:rPr>
      </w:pPr>
    </w:p>
    <w:sectPr w:rsidR="00EA4BD9" w:rsidSect="00EA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1CE4"/>
    <w:multiLevelType w:val="singleLevel"/>
    <w:tmpl w:val="35671CE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BEA"/>
    <w:rsid w:val="00095E01"/>
    <w:rsid w:val="000E08E7"/>
    <w:rsid w:val="001A76A0"/>
    <w:rsid w:val="00265604"/>
    <w:rsid w:val="003016D4"/>
    <w:rsid w:val="003670C9"/>
    <w:rsid w:val="003B7D85"/>
    <w:rsid w:val="004360A6"/>
    <w:rsid w:val="004B5BF6"/>
    <w:rsid w:val="004D1F69"/>
    <w:rsid w:val="004F28E1"/>
    <w:rsid w:val="005E4673"/>
    <w:rsid w:val="00711985"/>
    <w:rsid w:val="007258BA"/>
    <w:rsid w:val="00754992"/>
    <w:rsid w:val="00786470"/>
    <w:rsid w:val="00873FB5"/>
    <w:rsid w:val="008A63C7"/>
    <w:rsid w:val="008B7AFE"/>
    <w:rsid w:val="00962F19"/>
    <w:rsid w:val="00A070E9"/>
    <w:rsid w:val="00A93986"/>
    <w:rsid w:val="00AB3032"/>
    <w:rsid w:val="00B60C5C"/>
    <w:rsid w:val="00B67BEA"/>
    <w:rsid w:val="00BE1AE1"/>
    <w:rsid w:val="00CC32C2"/>
    <w:rsid w:val="00CD11D4"/>
    <w:rsid w:val="00D31167"/>
    <w:rsid w:val="00D46CF2"/>
    <w:rsid w:val="00D75A92"/>
    <w:rsid w:val="00DA3214"/>
    <w:rsid w:val="00DC1A02"/>
    <w:rsid w:val="00E13483"/>
    <w:rsid w:val="00E414D7"/>
    <w:rsid w:val="00EA4BD9"/>
    <w:rsid w:val="00EE3CDF"/>
    <w:rsid w:val="00EF262A"/>
    <w:rsid w:val="00F003D3"/>
    <w:rsid w:val="0D054320"/>
    <w:rsid w:val="17DB06FD"/>
    <w:rsid w:val="28035CFD"/>
    <w:rsid w:val="376353E5"/>
    <w:rsid w:val="3AE76B95"/>
    <w:rsid w:val="570140E9"/>
    <w:rsid w:val="5D8575BD"/>
    <w:rsid w:val="67600B90"/>
    <w:rsid w:val="70F65E12"/>
    <w:rsid w:val="74D7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EA4BD9"/>
    <w:pPr>
      <w:spacing w:line="360" w:lineRule="auto"/>
      <w:ind w:firstLineChars="200" w:firstLine="420"/>
    </w:pPr>
    <w:rPr>
      <w:rFonts w:ascii="Times New Roman" w:hAnsi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EA4B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EA4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EA4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A4B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rsid w:val="00EA4BD9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EA4BD9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EA4BD9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EA4BD9"/>
    <w:pPr>
      <w:ind w:firstLineChars="200" w:firstLine="420"/>
    </w:pPr>
    <w:rPr>
      <w:szCs w:val="24"/>
    </w:rPr>
  </w:style>
  <w:style w:type="character" w:customStyle="1" w:styleId="NormalCharacter">
    <w:name w:val="NormalCharacter"/>
    <w:uiPriority w:val="99"/>
    <w:semiHidden/>
    <w:qFormat/>
    <w:rsid w:val="00EA4B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wssb.jlsi.jl.gov.cn:8001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459</Words>
  <Characters>2618</Characters>
  <Application>Microsoft Office Word</Application>
  <DocSecurity>0</DocSecurity>
  <Lines>21</Lines>
  <Paragraphs>6</Paragraphs>
  <ScaleCrop>false</ScaleCrop>
  <Company>微软中国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</dc:creator>
  <cp:lastModifiedBy>于兴荣</cp:lastModifiedBy>
  <cp:revision>22</cp:revision>
  <cp:lastPrinted>2020-07-10T04:18:00Z</cp:lastPrinted>
  <dcterms:created xsi:type="dcterms:W3CDTF">2020-07-08T05:43:00Z</dcterms:created>
  <dcterms:modified xsi:type="dcterms:W3CDTF">2020-07-14T02:11:00Z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